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360" w:line="259" w:lineRule="auto"/>
        <w:ind w:left="0" w:firstLine="0"/>
        <w:rPr>
          <w:rFonts w:ascii="Franklin Gothic" w:cs="Franklin Gothic" w:eastAsia="Franklin Gothic" w:hAnsi="Franklin Gothic"/>
          <w:b w:val="1"/>
          <w:bCs w:val="1"/>
          <w:sz w:val="28"/>
          <w:szCs w:val="28"/>
        </w:rPr>
      </w:pPr>
      <w:r w:rsidDel="00000000" w:rsidR="00000000" w:rsidRPr="00000000">
        <w:rPr>
          <w:rFonts w:ascii="Franklin Gothic" w:cs="Franklin Gothic" w:eastAsia="Franklin Gothic" w:hAnsi="Franklin Gothic"/>
          <w:b w:val="1"/>
          <w:bCs w:val="1"/>
          <w:sz w:val="28"/>
          <w:szCs w:val="28"/>
          <w:rtl w:val="0"/>
        </w:rPr>
        <w:t xml:space="preserve">Quelques conseils pour écrire un bon courrier des lecteur·ices</w:t>
      </w:r>
    </w:p>
    <w:p w:rsidR="00000000" w:rsidDel="00000000" w:rsidP="00000000" w:rsidRDefault="00000000" w:rsidRPr="00000000" w14:paraId="00000002">
      <w:pPr>
        <w:spacing w:line="259" w:lineRule="auto"/>
        <w:ind w:left="0" w:firstLine="0"/>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Cet argumentaire a valeur d’aide à la réflexion. L’idéal serait de compléter ces arguments par des expériences vécues, des émotions et/ou des exemples dans votre région. Un texte a plus de probabilité d’être publié s'il est écrit en relation avec un article précis du journal. Merci de bien vouloir transmettre à </w:t>
      </w:r>
      <w:hyperlink r:id="rId7">
        <w:r w:rsidDel="00000000" w:rsidR="00000000" w:rsidRPr="00000000">
          <w:rPr>
            <w:rFonts w:ascii="Libre Franklin" w:cs="Libre Franklin" w:eastAsia="Libre Franklin" w:hAnsi="Libre Franklin"/>
            <w:color w:val="007a40"/>
            <w:u w:val="single"/>
            <w:rtl w:val="0"/>
          </w:rPr>
          <w:t xml:space="preserve">yves.chatton@ate.ch</w:t>
        </w:r>
      </w:hyperlink>
      <w:r w:rsidDel="00000000" w:rsidR="00000000" w:rsidRPr="00000000">
        <w:rPr>
          <w:rFonts w:ascii="Libre Franklin" w:cs="Libre Franklin" w:eastAsia="Libre Franklin" w:hAnsi="Libre Franklin"/>
          <w:rtl w:val="0"/>
        </w:rPr>
        <w:t xml:space="preserve"> une copie de votre courrier de lecteur·ice.</w:t>
      </w:r>
    </w:p>
    <w:p w:rsidR="00000000" w:rsidDel="00000000" w:rsidP="00000000" w:rsidRDefault="00000000" w:rsidRPr="00000000" w14:paraId="00000003">
      <w:pPr>
        <w:spacing w:line="259" w:lineRule="auto"/>
        <w:ind w:left="0" w:firstLine="0"/>
        <w:rPr>
          <w:rFonts w:ascii="Libre Franklin" w:cs="Libre Franklin" w:eastAsia="Libre Franklin" w:hAnsi="Libre Franklin"/>
        </w:rPr>
      </w:pPr>
      <w:sdt>
        <w:sdtPr>
          <w:id w:val="394959607"/>
          <w:tag w:val="goog_rdk_0"/>
        </w:sdtPr>
        <w:sdtContent>
          <w:r w:rsidDel="00000000" w:rsidR="00000000" w:rsidRPr="00000000">
            <w:rPr>
              <w:rFonts w:ascii="Nova Mono" w:cs="Nova Mono" w:eastAsia="Nova Mono" w:hAnsi="Nova Mono"/>
              <w:rtl w:val="0"/>
            </w:rPr>
            <w:t xml:space="preserve">Quelques éléments importants pour un courrier de lecteur∙rice:</w:t>
          </w:r>
        </w:sdtContent>
      </w:sdt>
    </w:p>
    <w:p w:rsidR="00000000" w:rsidDel="00000000" w:rsidP="00000000" w:rsidRDefault="00000000" w:rsidRPr="00000000" w14:paraId="00000004">
      <w:pPr>
        <w:numPr>
          <w:ilvl w:val="0"/>
          <w:numId w:val="1"/>
        </w:numPr>
        <w:spacing w:line="259" w:lineRule="auto"/>
        <w:ind w:left="720" w:hanging="360"/>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Texte bref et concis (environ 1200 signes suffisent)</w:t>
      </w:r>
    </w:p>
    <w:p w:rsidR="00000000" w:rsidDel="00000000" w:rsidP="00000000" w:rsidRDefault="00000000" w:rsidRPr="00000000" w14:paraId="00000005">
      <w:pPr>
        <w:numPr>
          <w:ilvl w:val="0"/>
          <w:numId w:val="1"/>
        </w:numPr>
        <w:spacing w:line="259" w:lineRule="auto"/>
        <w:ind w:left="720" w:hanging="360"/>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Se limiter à un ou deux arguments au maximum </w:t>
      </w:r>
    </w:p>
    <w:p w:rsidR="00000000" w:rsidDel="00000000" w:rsidP="00000000" w:rsidRDefault="00000000" w:rsidRPr="00000000" w14:paraId="00000006">
      <w:pPr>
        <w:numPr>
          <w:ilvl w:val="0"/>
          <w:numId w:val="1"/>
        </w:numPr>
        <w:spacing w:line="259" w:lineRule="auto"/>
        <w:ind w:left="720" w:hanging="360"/>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Le texte peut être effronté, incisif, factuel, écrit sous la forme d’une question, surprenant ou exprimant des sentiments</w:t>
      </w:r>
    </w:p>
    <w:p w:rsidR="00000000" w:rsidDel="00000000" w:rsidP="00000000" w:rsidRDefault="00000000" w:rsidRPr="00000000" w14:paraId="00000007">
      <w:pPr>
        <w:numPr>
          <w:ilvl w:val="0"/>
          <w:numId w:val="1"/>
        </w:numPr>
        <w:spacing w:line="259" w:lineRule="auto"/>
        <w:ind w:left="720" w:hanging="360"/>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Éviter les attaques personnelles, les dénigrements, l’ironie ou le cynisme </w:t>
      </w:r>
    </w:p>
    <w:p w:rsidR="00000000" w:rsidDel="00000000" w:rsidP="00000000" w:rsidRDefault="00000000" w:rsidRPr="00000000" w14:paraId="00000008">
      <w:pPr>
        <w:numPr>
          <w:ilvl w:val="0"/>
          <w:numId w:val="1"/>
        </w:numPr>
        <w:spacing w:line="259" w:lineRule="auto"/>
        <w:ind w:left="720" w:hanging="360"/>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Le titre doit laisser préfigurer le message et faciliter le classement dans la bonne catégorie</w:t>
      </w:r>
    </w:p>
    <w:p w:rsidR="00000000" w:rsidDel="00000000" w:rsidP="00000000" w:rsidRDefault="00000000" w:rsidRPr="00000000" w14:paraId="00000009">
      <w:pPr>
        <w:numPr>
          <w:ilvl w:val="0"/>
          <w:numId w:val="1"/>
        </w:numPr>
        <w:spacing w:line="259" w:lineRule="auto"/>
        <w:ind w:left="720" w:hanging="360"/>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Répartir le texte sur deux paragraphes</w:t>
      </w:r>
    </w:p>
    <w:p w:rsidR="00000000" w:rsidDel="00000000" w:rsidP="00000000" w:rsidRDefault="00000000" w:rsidRPr="00000000" w14:paraId="0000000A">
      <w:pPr>
        <w:numPr>
          <w:ilvl w:val="0"/>
          <w:numId w:val="1"/>
        </w:numPr>
        <w:spacing w:line="259" w:lineRule="auto"/>
        <w:ind w:left="720" w:hanging="360"/>
        <w:rPr>
          <w:rFonts w:ascii="Libre Franklin" w:cs="Libre Franklin" w:eastAsia="Libre Franklin" w:hAnsi="Libre Franklin"/>
        </w:rPr>
      </w:pPr>
      <w:sdt>
        <w:sdtPr>
          <w:id w:val="-457796546"/>
          <w:tag w:val="goog_rdk_1"/>
        </w:sdtPr>
        <w:sdtContent>
          <w:r w:rsidDel="00000000" w:rsidR="00000000" w:rsidRPr="00000000">
            <w:rPr>
              <w:rFonts w:ascii="Nova Mono" w:cs="Nova Mono" w:eastAsia="Nova Mono" w:hAnsi="Nova Mono"/>
              <w:rtl w:val="0"/>
            </w:rPr>
            <w:t xml:space="preserve">Toujours mentionner le nom, le prénom et le domicile de l’auteur∙rice</w:t>
          </w:r>
        </w:sdtContent>
      </w:sdt>
    </w:p>
    <w:p w:rsidR="00000000" w:rsidDel="00000000" w:rsidP="00000000" w:rsidRDefault="00000000" w:rsidRPr="00000000" w14:paraId="0000000B">
      <w:pPr>
        <w:ind w:left="720" w:firstLine="0"/>
        <w:rPr>
          <w:rFonts w:ascii="Noto Sans" w:cs="Noto Sans" w:eastAsia="Noto Sans" w:hAnsi="Noto Sans"/>
          <w:sz w:val="22"/>
          <w:szCs w:val="22"/>
        </w:rPr>
      </w:pPr>
      <w:r w:rsidDel="00000000" w:rsidR="00000000" w:rsidRPr="00000000">
        <w:rPr>
          <w:rtl w:val="0"/>
        </w:rPr>
      </w:r>
    </w:p>
    <w:p w:rsidR="00000000" w:rsidDel="00000000" w:rsidP="00000000" w:rsidRDefault="00000000" w:rsidRPr="00000000" w14:paraId="0000000C">
      <w:pPr>
        <w:pStyle w:val="Heading1"/>
        <w:ind w:left="-5" w:firstLine="0"/>
        <w:rPr>
          <w:rFonts w:ascii="Noto Sans" w:cs="Noto Sans" w:eastAsia="Noto Sans" w:hAnsi="Noto Sans"/>
          <w:b w:val="1"/>
          <w:bCs w:val="1"/>
          <w:sz w:val="26"/>
          <w:szCs w:val="26"/>
        </w:rPr>
      </w:pPr>
      <w:r w:rsidDel="00000000" w:rsidR="00000000" w:rsidRPr="00000000">
        <w:rPr>
          <w:rFonts w:ascii="Noto Sans" w:cs="Noto Sans" w:eastAsia="Noto Sans" w:hAnsi="Noto Sans"/>
          <w:b w:val="1"/>
          <w:bCs w:val="1"/>
          <w:sz w:val="26"/>
          <w:szCs w:val="26"/>
          <w:rtl w:val="0"/>
        </w:rPr>
        <w:t xml:space="preserve">Élements de texte</w:t>
      </w:r>
    </w:p>
    <w:p w:rsidR="00000000" w:rsidDel="00000000" w:rsidP="00000000" w:rsidRDefault="00000000" w:rsidRPr="00000000" w14:paraId="0000000D">
      <w:pPr>
        <w:pStyle w:val="Heading2"/>
        <w:numPr>
          <w:ilvl w:val="0"/>
          <w:numId w:val="2"/>
        </w:numPr>
        <w:ind w:left="705" w:hanging="360"/>
        <w:rPr>
          <w:rFonts w:ascii="Noto Sans" w:cs="Noto Sans" w:eastAsia="Noto Sans" w:hAnsi="Noto Sans"/>
          <w:b w:val="1"/>
          <w:bCs w:val="1"/>
          <w:sz w:val="22"/>
          <w:szCs w:val="22"/>
        </w:rPr>
      </w:pPr>
      <w:r w:rsidDel="00000000" w:rsidR="00000000" w:rsidRPr="00000000">
        <w:rPr>
          <w:rFonts w:ascii="Noto Sans" w:cs="Noto Sans" w:eastAsia="Noto Sans" w:hAnsi="Noto Sans"/>
          <w:b w:val="1"/>
          <w:bCs w:val="1"/>
          <w:sz w:val="22"/>
          <w:szCs w:val="22"/>
          <w:rtl w:val="0"/>
        </w:rPr>
        <w:t xml:space="preserve">Un manque de respect envers la démocratie</w:t>
      </w:r>
    </w:p>
    <w:p w:rsidR="00000000" w:rsidDel="00000000" w:rsidP="00000000" w:rsidRDefault="00000000" w:rsidRPr="00000000" w14:paraId="0000000E">
      <w:pPr>
        <w:spacing w:line="257" w:lineRule="auto"/>
        <w:ind w:left="714" w:hanging="1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Le 24 novembre 2024, la population a dit non aux projets d’extensions autoroutières. Ce que le Conseil fédéral propose à nouveau aujourd’hui est un manque de respect envers le corps électoral. </w:t>
      </w:r>
      <w:r w:rsidDel="00000000" w:rsidR="00000000" w:rsidRPr="00000000">
        <w:rPr>
          <w:rFonts w:ascii="Noto Sans" w:cs="Noto Sans" w:eastAsia="Noto Sans" w:hAnsi="Noto Sans"/>
          <w:sz w:val="22"/>
          <w:szCs w:val="22"/>
          <w:rtl w:val="0"/>
        </w:rPr>
        <w:t xml:space="preserve">Plusieurs sondages l’ont d’ailleurs clairement confirmé. Le Conseil fédéral n’en tient pas compte et présente déjà de nouveaux projets autoroutiers. C’est un mépris total à l’égard de la population.  </w:t>
      </w:r>
    </w:p>
    <w:p w:rsidR="00000000" w:rsidDel="00000000" w:rsidP="00000000" w:rsidRDefault="00000000" w:rsidRPr="00000000" w14:paraId="0000000F">
      <w:pPr>
        <w:pStyle w:val="Heading2"/>
        <w:numPr>
          <w:ilvl w:val="0"/>
          <w:numId w:val="2"/>
        </w:numPr>
        <w:ind w:left="705" w:hanging="360"/>
        <w:rPr>
          <w:rFonts w:ascii="Noto Sans" w:cs="Noto Sans" w:eastAsia="Noto Sans" w:hAnsi="Noto Sans"/>
          <w:b w:val="1"/>
          <w:bCs w:val="1"/>
          <w:sz w:val="22"/>
          <w:szCs w:val="22"/>
        </w:rPr>
      </w:pPr>
      <w:r w:rsidDel="00000000" w:rsidR="00000000" w:rsidRPr="00000000">
        <w:rPr>
          <w:rFonts w:ascii="Noto Sans" w:cs="Noto Sans" w:eastAsia="Noto Sans" w:hAnsi="Noto Sans"/>
          <w:b w:val="1"/>
          <w:bCs w:val="1"/>
          <w:sz w:val="22"/>
          <w:szCs w:val="22"/>
          <w:rtl w:val="0"/>
        </w:rPr>
        <w:t xml:space="preserve">Cela ne fait que déplacer les problèmes de trafic</w:t>
      </w:r>
    </w:p>
    <w:p w:rsidR="00000000" w:rsidDel="00000000" w:rsidP="00000000" w:rsidRDefault="00000000" w:rsidRPr="00000000" w14:paraId="00000010">
      <w:pPr>
        <w:spacing w:after="3" w:lineRule="auto"/>
        <w:ind w:left="715" w:firstLine="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Continuer à élargir les autoroutes ne résout aucun de nos problèmes de trafic. Bien au contraire: encore plus de voitures et de camions circuleront sur les routes et, très vite, il y aura encore plus d’heures de bouchons qu’auparavant. Dans les milieux spécialisés, ce phénomène est connu sous le nom de trafic induit. Il est largement documenté – seul l’OFROU semble n’en avoir jamais entendu parler.</w:t>
      </w:r>
    </w:p>
    <w:p w:rsidR="00000000" w:rsidDel="00000000" w:rsidP="00000000" w:rsidRDefault="00000000" w:rsidRPr="00000000" w14:paraId="00000011">
      <w:pPr>
        <w:spacing w:after="3" w:lineRule="auto"/>
        <w:ind w:left="715" w:firstLine="0"/>
        <w:rPr/>
      </w:pPr>
      <w:r w:rsidDel="00000000" w:rsidR="00000000" w:rsidRPr="00000000">
        <w:rPr>
          <w:rFonts w:ascii="Noto Sans" w:cs="Noto Sans" w:eastAsia="Noto Sans" w:hAnsi="Noto Sans"/>
          <w:sz w:val="22"/>
          <w:szCs w:val="22"/>
          <w:rtl w:val="0"/>
        </w:rPr>
        <w:t xml:space="preserve"> </w:t>
      </w:r>
      <w:r w:rsidDel="00000000" w:rsidR="00000000" w:rsidRPr="00000000">
        <w:rPr>
          <w:rtl w:val="0"/>
        </w:rPr>
      </w:r>
    </w:p>
    <w:p w:rsidR="00000000" w:rsidDel="00000000" w:rsidP="00000000" w:rsidRDefault="00000000" w:rsidRPr="00000000" w14:paraId="00000012">
      <w:pPr>
        <w:spacing w:after="3" w:lineRule="auto"/>
        <w:ind w:left="715" w:firstLine="0"/>
        <w:rPr/>
      </w:pPr>
      <w:r w:rsidDel="00000000" w:rsidR="00000000" w:rsidRPr="00000000">
        <w:rPr>
          <w:rFonts w:ascii="Noto Sans" w:cs="Noto Sans" w:eastAsia="Noto Sans" w:hAnsi="Noto Sans"/>
          <w:sz w:val="22"/>
          <w:szCs w:val="22"/>
          <w:rtl w:val="0"/>
        </w:rPr>
        <w:t xml:space="preserve">Le principe est pourtant simple: lorsqu’un tronçon routier est élargi, le temps de trajet diminue et davantage de personnes souhaitent l’emprunter, jusqu’à ce que, peu de temps après, tout le monde se retrouve à nouveau coincé au même endroit dans les embouteillages.</w:t>
      </w:r>
      <w:r w:rsidDel="00000000" w:rsidR="00000000" w:rsidRPr="00000000">
        <w:rPr>
          <w:rtl w:val="0"/>
        </w:rPr>
      </w:r>
    </w:p>
    <w:p w:rsidR="00000000" w:rsidDel="00000000" w:rsidP="00000000" w:rsidRDefault="00000000" w:rsidRPr="00000000" w14:paraId="00000013">
      <w:pPr>
        <w:spacing w:after="3" w:lineRule="auto"/>
        <w:ind w:left="715" w:firstLine="0"/>
        <w:rPr/>
      </w:pPr>
      <w:r w:rsidDel="00000000" w:rsidR="00000000" w:rsidRPr="00000000">
        <w:rPr>
          <w:rFonts w:ascii="Noto Sans" w:cs="Noto Sans" w:eastAsia="Noto Sans" w:hAnsi="Noto Sans"/>
          <w:sz w:val="22"/>
          <w:szCs w:val="22"/>
          <w:rtl w:val="0"/>
        </w:rPr>
        <w:t xml:space="preserve"> </w:t>
      </w:r>
      <w:r w:rsidDel="00000000" w:rsidR="00000000" w:rsidRPr="00000000">
        <w:rPr>
          <w:rtl w:val="0"/>
        </w:rPr>
      </w:r>
    </w:p>
    <w:p w:rsidR="00000000" w:rsidDel="00000000" w:rsidP="00000000" w:rsidRDefault="00000000" w:rsidRPr="00000000" w14:paraId="00000014">
      <w:pPr>
        <w:spacing w:after="3" w:lineRule="auto"/>
        <w:ind w:left="715" w:firstLine="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Au lieu de gaspiller des milliards dans l’extension des autoroutes, cet argent serait bien mieux investi dans des alternatives qui font réellement avancer la population: des transports publics forts, y compris dans les régions rurales, ou enfin des infrastructures sûres pour la marche et le vélo. C’est ainsi que nos routes seront réellement désengorgées! </w:t>
      </w:r>
    </w:p>
    <w:p w:rsidR="00000000" w:rsidDel="00000000" w:rsidP="00000000" w:rsidRDefault="00000000" w:rsidRPr="00000000" w14:paraId="00000015">
      <w:pPr>
        <w:spacing w:after="3" w:lineRule="auto"/>
        <w:ind w:left="715" w:firstLine="0"/>
        <w:rPr>
          <w:rFonts w:ascii="Noto Sans" w:cs="Noto Sans" w:eastAsia="Noto Sans" w:hAnsi="Noto Sans"/>
          <w:sz w:val="22"/>
          <w:szCs w:val="22"/>
        </w:rPr>
      </w:pPr>
      <w:r w:rsidDel="00000000" w:rsidR="00000000" w:rsidRPr="00000000">
        <w:rPr>
          <w:rtl w:val="0"/>
        </w:rPr>
      </w:r>
    </w:p>
    <w:p w:rsidR="00000000" w:rsidDel="00000000" w:rsidP="00000000" w:rsidRDefault="00000000" w:rsidRPr="00000000" w14:paraId="00000016">
      <w:pPr>
        <w:pStyle w:val="Heading2"/>
        <w:numPr>
          <w:ilvl w:val="0"/>
          <w:numId w:val="2"/>
        </w:numPr>
        <w:ind w:left="705" w:hanging="360"/>
        <w:rPr>
          <w:rFonts w:ascii="Noto Sans" w:cs="Noto Sans" w:eastAsia="Noto Sans" w:hAnsi="Noto Sans"/>
          <w:b w:val="1"/>
          <w:bCs w:val="1"/>
          <w:sz w:val="22"/>
          <w:szCs w:val="22"/>
        </w:rPr>
      </w:pPr>
      <w:r w:rsidDel="00000000" w:rsidR="00000000" w:rsidRPr="00000000">
        <w:rPr>
          <w:rFonts w:ascii="Noto Sans" w:cs="Noto Sans" w:eastAsia="Noto Sans" w:hAnsi="Noto Sans"/>
          <w:b w:val="1"/>
          <w:bCs w:val="1"/>
          <w:sz w:val="22"/>
          <w:szCs w:val="22"/>
          <w:rtl w:val="0"/>
        </w:rPr>
        <w:t xml:space="preserve">Une décision idéologique</w:t>
      </w:r>
    </w:p>
    <w:p w:rsidR="00000000" w:rsidDel="00000000" w:rsidP="00000000" w:rsidRDefault="00000000" w:rsidRPr="00000000" w14:paraId="00000017">
      <w:pPr>
        <w:ind w:left="715" w:firstLine="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Bien que ces projets ne fassent qu’aggraver les problèmes existants, le Conseil fédéral persiste avec de nouveaux projets autoroutiers. Cet entêtement dans une politique des transports digne des années 1950 est purement idéologique. Il ne tient aucun compte de la crise climatique et va à l’encontre de toutes les expériences et études démontrant que les extensions d’autoroutes ne réduisent pas les embouteillages.</w:t>
      </w:r>
    </w:p>
    <w:p w:rsidR="00000000" w:rsidDel="00000000" w:rsidP="00000000" w:rsidRDefault="00000000" w:rsidRPr="00000000" w14:paraId="00000018">
      <w:pPr>
        <w:ind w:left="715" w:firstLine="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Déjà en 1955, l’urbaniste Lewis Mumford déclarait: «Élargir les autoroutes pour réduire les bouchons, c’est comme desserrer sa ceinture pour lutter contre l’obésité.» La population l’a bien compris et a rejeté les extensions autoroutières le 24 novembre 2024. Un signal clair en faveur d’un changement de cap dans la politique des transports! Nous voulons un arrêt des extensions autoroutières, car plus de routes signifie simplement plus de trafic.</w:t>
      </w:r>
    </w:p>
    <w:p w:rsidR="00000000" w:rsidDel="00000000" w:rsidP="00000000" w:rsidRDefault="00000000" w:rsidRPr="00000000" w14:paraId="00000019">
      <w:pPr>
        <w:pStyle w:val="Heading2"/>
        <w:numPr>
          <w:ilvl w:val="0"/>
          <w:numId w:val="2"/>
        </w:numPr>
        <w:ind w:left="705" w:hanging="360"/>
        <w:rPr>
          <w:rFonts w:ascii="Noto Sans" w:cs="Noto Sans" w:eastAsia="Noto Sans" w:hAnsi="Noto Sans"/>
          <w:b w:val="1"/>
          <w:bCs w:val="1"/>
          <w:sz w:val="22"/>
          <w:szCs w:val="22"/>
        </w:rPr>
      </w:pPr>
      <w:r w:rsidDel="00000000" w:rsidR="00000000" w:rsidRPr="00000000">
        <w:rPr>
          <w:rFonts w:ascii="Noto Sans" w:cs="Noto Sans" w:eastAsia="Noto Sans" w:hAnsi="Noto Sans"/>
          <w:b w:val="1"/>
          <w:bCs w:val="1"/>
          <w:sz w:val="22"/>
          <w:szCs w:val="22"/>
          <w:rtl w:val="0"/>
        </w:rPr>
        <w:t xml:space="preserve">Encore plus de bruit et de pollution de l’air</w:t>
      </w:r>
    </w:p>
    <w:p w:rsidR="00000000" w:rsidDel="00000000" w:rsidP="00000000" w:rsidRDefault="00000000" w:rsidRPr="00000000" w14:paraId="0000001A">
      <w:pPr>
        <w:ind w:left="715" w:firstLine="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L’extension des autoroutes entraîne davantage de bruit et de pollution de l’air. Au lieu de réduire le trafic dans les villes et les villages, c’est exactement l’inverse qui se produira. Aucun trajet ne commence ni ne se termine sur l’autoroute. Toutes les personnes qui l’empruntent doivent y accéder et en sortir; ces trajets passent inévitablement par des zones habitées, des écoles et des parcs. Aujourd’hui déjà, le bruit et les gaz d’échappement du trafic motorisé sont une véritable nuisance. Avec l’extension des autoroutes, la qualité de vie dans notre pays sera détruite, sans aucun bénéfice concret.</w:t>
      </w:r>
    </w:p>
    <w:p w:rsidR="00000000" w:rsidDel="00000000" w:rsidP="00000000" w:rsidRDefault="00000000" w:rsidRPr="00000000" w14:paraId="0000001B">
      <w:pPr>
        <w:ind w:left="715" w:firstLine="0"/>
        <w:rPr/>
      </w:pPr>
      <w:r w:rsidDel="00000000" w:rsidR="00000000" w:rsidRPr="00000000">
        <w:rPr>
          <w:rFonts w:ascii="Noto Sans" w:cs="Noto Sans" w:eastAsia="Noto Sans" w:hAnsi="Noto Sans"/>
          <w:sz w:val="22"/>
          <w:szCs w:val="22"/>
          <w:rtl w:val="0"/>
        </w:rPr>
        <w:t xml:space="preserve">Les émissions polluantes détériorent la qualité de l’air et augmentent les risques de maladies respiratoires et cardiovasculaires. Cela ne concerne pas uniquement les riveraines et riverains, mais l’ensemble de la société: les coûts de traitement de ces maladies – tout comme ceux liés aux assainissements contre le bruit – sont énormes et pèsent lourdement sur la collectivité. En novembre 2024, l’extension des autoroutes a été rejetée dans les urnes. La population a ainsi envoyé un signal fort contre les projets autoroutiers. Car une chose est claire: des autoroutes plus larges entraînent plus de trafic, plus de bruit et encore plus de pollution de l’air.</w:t>
      </w:r>
      <w:r w:rsidDel="00000000" w:rsidR="00000000" w:rsidRPr="00000000">
        <w:rPr>
          <w:rtl w:val="0"/>
        </w:rPr>
      </w:r>
    </w:p>
    <w:p w:rsidR="00000000" w:rsidDel="00000000" w:rsidP="00000000" w:rsidRDefault="00000000" w:rsidRPr="00000000" w14:paraId="0000001C">
      <w:pPr>
        <w:pStyle w:val="Heading2"/>
        <w:numPr>
          <w:ilvl w:val="0"/>
          <w:numId w:val="2"/>
        </w:numPr>
        <w:ind w:left="705" w:hanging="360"/>
        <w:rPr>
          <w:rFonts w:ascii="Noto Sans" w:cs="Noto Sans" w:eastAsia="Noto Sans" w:hAnsi="Noto Sans"/>
          <w:b w:val="1"/>
          <w:bCs w:val="1"/>
          <w:sz w:val="22"/>
          <w:szCs w:val="22"/>
        </w:rPr>
      </w:pPr>
      <w:r w:rsidDel="00000000" w:rsidR="00000000" w:rsidRPr="00000000">
        <w:rPr>
          <w:rFonts w:ascii="Noto Sans" w:cs="Noto Sans" w:eastAsia="Noto Sans" w:hAnsi="Noto Sans"/>
          <w:b w:val="1"/>
          <w:bCs w:val="1"/>
          <w:sz w:val="22"/>
          <w:szCs w:val="22"/>
          <w:rtl w:val="0"/>
        </w:rPr>
        <w:t xml:space="preserve">Les projets défigurent le paysage</w:t>
      </w:r>
    </w:p>
    <w:p w:rsidR="00000000" w:rsidDel="00000000" w:rsidP="00000000" w:rsidRDefault="00000000" w:rsidRPr="00000000" w14:paraId="0000001D">
      <w:pPr>
        <w:ind w:left="715" w:firstLine="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L’extension des autoroutes constitue une menace directe pour l’environnement et le paysage en Suisse. Toujours plus de surfaces sont bétonnées, toujours plus de nature est détruite, et de précieuses terres agricoles disparaîtraient à jamais. Mais, de toute évidence, les intérêts du lobby routier semblent plus importants pour le Conseil fédéral que la sécurité alimentaire.</w:t>
      </w:r>
    </w:p>
    <w:p w:rsidR="00000000" w:rsidDel="00000000" w:rsidP="00000000" w:rsidRDefault="00000000" w:rsidRPr="00000000" w14:paraId="0000001E">
      <w:pPr>
        <w:ind w:left="715" w:firstLine="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En novembre 2024, la population a rejeté les projets autoroutiers. Elle a ainsi envoyé un signal clair contre de nouvelles cicatrices d’asphalte à travers notre paysage. Nous ne voulons pas de cette défiguration! </w:t>
      </w:r>
    </w:p>
    <w:p w:rsidR="00000000" w:rsidDel="00000000" w:rsidP="00000000" w:rsidRDefault="00000000" w:rsidRPr="00000000" w14:paraId="0000001F">
      <w:pPr>
        <w:pStyle w:val="Heading2"/>
        <w:numPr>
          <w:ilvl w:val="0"/>
          <w:numId w:val="2"/>
        </w:numPr>
        <w:spacing w:after="153" w:lineRule="auto"/>
        <w:ind w:left="705" w:hanging="360"/>
        <w:rPr>
          <w:rFonts w:ascii="Noto Sans" w:cs="Noto Sans" w:eastAsia="Noto Sans" w:hAnsi="Noto Sans"/>
          <w:b w:val="1"/>
          <w:bCs w:val="1"/>
          <w:sz w:val="22"/>
          <w:szCs w:val="22"/>
        </w:rPr>
      </w:pPr>
      <w:r w:rsidDel="00000000" w:rsidR="00000000" w:rsidRPr="00000000">
        <w:rPr>
          <w:rFonts w:ascii="Noto Sans" w:cs="Noto Sans" w:eastAsia="Noto Sans" w:hAnsi="Noto Sans"/>
          <w:b w:val="1"/>
          <w:bCs w:val="1"/>
          <w:sz w:val="22"/>
          <w:szCs w:val="22"/>
          <w:rtl w:val="0"/>
        </w:rPr>
        <w:t xml:space="preserve">Une attaque contre notre qualité de vie</w:t>
      </w:r>
    </w:p>
    <w:p w:rsidR="00000000" w:rsidDel="00000000" w:rsidP="00000000" w:rsidRDefault="00000000" w:rsidRPr="00000000" w14:paraId="00000020">
      <w:pPr>
        <w:spacing w:after="0" w:lineRule="auto"/>
        <w:ind w:left="715" w:firstLine="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L’extension des autoroutes entraîne davantage de bruit routier pour la population. Plus d’autoroutes créent plus de trafic – et cela a des répercussions directes sur les quartiers d’habitation et les villes: plus d’embouteillages, plus de bruit et plus de pollution de l’air. Tout cela nuit à la qualité de vie et à la santé des riveraines et riverains.</w:t>
      </w:r>
    </w:p>
    <w:p w:rsidR="00000000" w:rsidDel="00000000" w:rsidP="00000000" w:rsidRDefault="00000000" w:rsidRPr="00000000" w14:paraId="00000021">
      <w:pPr>
        <w:spacing w:after="0" w:lineRule="auto"/>
        <w:ind w:left="715" w:firstLine="0"/>
        <w:rPr/>
      </w:pPr>
      <w:r w:rsidDel="00000000" w:rsidR="00000000" w:rsidRPr="00000000">
        <w:rPr>
          <w:rFonts w:ascii="Noto Sans" w:cs="Noto Sans" w:eastAsia="Noto Sans" w:hAnsi="Noto Sans"/>
          <w:sz w:val="22"/>
          <w:szCs w:val="22"/>
          <w:rtl w:val="0"/>
        </w:rPr>
        <w:t xml:space="preserve"> </w:t>
      </w:r>
      <w:r w:rsidDel="00000000" w:rsidR="00000000" w:rsidRPr="00000000">
        <w:rPr>
          <w:rtl w:val="0"/>
        </w:rPr>
      </w:r>
    </w:p>
    <w:p w:rsidR="00000000" w:rsidDel="00000000" w:rsidP="00000000" w:rsidRDefault="00000000" w:rsidRPr="00000000" w14:paraId="00000022">
      <w:pPr>
        <w:spacing w:after="0" w:lineRule="auto"/>
        <w:ind w:left="715" w:firstLine="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Les extensions autoroutières déplacent et aggravent nos problèmes de trafic. Le bien-être des citoyennes et des citoyens passe au second plan. En 2024 déjà, la population a rejeté les extensions d’autoroutes. Le gouvernement ignore ce signal fort et tente à nouveau d’imposer de nouveaux projets. Protégeons une fois de plus la qualité de vie dans nos villages et nos villes! Garantissons à toutes et tous un cadre de vie sain et agréable! </w:t>
      </w:r>
    </w:p>
    <w:p w:rsidR="00000000" w:rsidDel="00000000" w:rsidP="00000000" w:rsidRDefault="00000000" w:rsidRPr="00000000" w14:paraId="00000023">
      <w:pPr>
        <w:spacing w:after="0" w:lineRule="auto"/>
        <w:ind w:left="715" w:firstLine="0"/>
        <w:rPr>
          <w:rFonts w:ascii="Noto Sans" w:cs="Noto Sans" w:eastAsia="Noto Sans" w:hAnsi="Noto Sans"/>
          <w:sz w:val="22"/>
          <w:szCs w:val="22"/>
        </w:rPr>
      </w:pPr>
      <w:r w:rsidDel="00000000" w:rsidR="00000000" w:rsidRPr="00000000">
        <w:rPr>
          <w:rtl w:val="0"/>
        </w:rPr>
      </w:r>
    </w:p>
    <w:p w:rsidR="00000000" w:rsidDel="00000000" w:rsidP="00000000" w:rsidRDefault="00000000" w:rsidRPr="00000000" w14:paraId="00000024">
      <w:pPr>
        <w:pStyle w:val="Heading2"/>
        <w:numPr>
          <w:ilvl w:val="0"/>
          <w:numId w:val="2"/>
        </w:numPr>
        <w:ind w:left="705" w:hanging="360"/>
        <w:rPr>
          <w:rFonts w:ascii="Noto Sans" w:cs="Noto Sans" w:eastAsia="Noto Sans" w:hAnsi="Noto Sans"/>
          <w:b w:val="1"/>
          <w:bCs w:val="1"/>
          <w:sz w:val="22"/>
          <w:szCs w:val="22"/>
        </w:rPr>
      </w:pPr>
      <w:r w:rsidDel="00000000" w:rsidR="00000000" w:rsidRPr="00000000">
        <w:rPr>
          <w:rFonts w:ascii="Noto Sans" w:cs="Noto Sans" w:eastAsia="Noto Sans" w:hAnsi="Noto Sans"/>
          <w:b w:val="1"/>
          <w:bCs w:val="1"/>
          <w:sz w:val="22"/>
          <w:szCs w:val="22"/>
          <w:rtl w:val="0"/>
        </w:rPr>
        <w:t xml:space="preserve">L’extension des autoroutes est une aberration climatique</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Rule="auto"/>
        <w:ind w:left="705" w:firstLine="0"/>
        <w:rPr>
          <w:rFonts w:ascii="Noto Sans" w:cs="Noto Sans" w:eastAsia="Noto Sans" w:hAnsi="Noto Sans"/>
          <w:color w:val="000000"/>
          <w:sz w:val="22"/>
          <w:szCs w:val="22"/>
        </w:rPr>
      </w:pPr>
      <w:r w:rsidDel="00000000" w:rsidR="00000000" w:rsidRPr="00000000">
        <w:rPr>
          <w:rFonts w:ascii="Noto Sans" w:cs="Noto Sans" w:eastAsia="Noto Sans" w:hAnsi="Noto Sans"/>
          <w:sz w:val="22"/>
          <w:szCs w:val="22"/>
          <w:rtl w:val="0"/>
        </w:rPr>
        <w:t xml:space="preserve">L’année dernière,</w:t>
      </w:r>
      <w:r w:rsidDel="00000000" w:rsidR="00000000" w:rsidRPr="00000000">
        <w:rPr>
          <w:rFonts w:ascii="Noto Sans" w:cs="Noto Sans" w:eastAsia="Noto Sans" w:hAnsi="Noto Sans"/>
          <w:color w:val="000000"/>
          <w:sz w:val="22"/>
          <w:szCs w:val="22"/>
          <w:rtl w:val="0"/>
        </w:rPr>
        <w:t xml:space="preserve"> la Confédération a publié de</w:t>
      </w:r>
      <w:r w:rsidDel="00000000" w:rsidR="00000000" w:rsidRPr="00000000">
        <w:rPr>
          <w:rFonts w:ascii="Noto Sans" w:cs="Noto Sans" w:eastAsia="Noto Sans" w:hAnsi="Noto Sans"/>
          <w:sz w:val="22"/>
          <w:szCs w:val="22"/>
          <w:rtl w:val="0"/>
        </w:rPr>
        <w:t xml:space="preserve"> nouveaux</w:t>
      </w:r>
      <w:r w:rsidDel="00000000" w:rsidR="00000000" w:rsidRPr="00000000">
        <w:rPr>
          <w:rFonts w:ascii="Noto Sans" w:cs="Noto Sans" w:eastAsia="Noto Sans" w:hAnsi="Noto Sans"/>
          <w:color w:val="000000"/>
          <w:sz w:val="22"/>
          <w:szCs w:val="22"/>
          <w:rtl w:val="0"/>
        </w:rPr>
        <w:t xml:space="preserve"> scénarios climatiques montrant que la Suisse sera particulièrement touchée par la crise climatique. Pour l’éviter, nous devons agir maintenant, avec détermination! «Chaque dixième de degré de réchauffement que nous pouvons éviter compte», a déclaré le professeur de l’EPF Reto Knutti.</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Rule="auto"/>
        <w:ind w:left="705" w:firstLine="0"/>
        <w:rPr/>
      </w:pPr>
      <w:r w:rsidDel="00000000" w:rsidR="00000000" w:rsidRPr="00000000">
        <w:rPr>
          <w:rFonts w:ascii="Noto Sans" w:cs="Noto Sans" w:eastAsia="Noto Sans" w:hAnsi="Noto Sans"/>
          <w:color w:val="000000"/>
          <w:sz w:val="22"/>
          <w:szCs w:val="22"/>
          <w:rtl w:val="0"/>
        </w:rPr>
        <w:t xml:space="preserve"> </w:t>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Rule="auto"/>
        <w:ind w:left="705" w:firstLine="0"/>
        <w:rPr>
          <w:rFonts w:ascii="Noto Sans" w:cs="Noto Sans" w:eastAsia="Noto Sans" w:hAnsi="Noto Sans"/>
          <w:color w:val="000000"/>
          <w:sz w:val="22"/>
          <w:szCs w:val="22"/>
        </w:rPr>
      </w:pPr>
      <w:r w:rsidDel="00000000" w:rsidR="00000000" w:rsidRPr="00000000">
        <w:rPr>
          <w:rFonts w:ascii="Noto Sans" w:cs="Noto Sans" w:eastAsia="Noto Sans" w:hAnsi="Noto Sans"/>
          <w:color w:val="000000"/>
          <w:sz w:val="22"/>
          <w:szCs w:val="22"/>
          <w:rtl w:val="0"/>
        </w:rPr>
        <w:t xml:space="preserve">Mais c’est précisément dans le domaine du trafic routier que nous échouons lamentablement. Celui-ci est désormais responsable d’environ un tiers des émissions de gaz à effet de serre en Suisse. Malgré cela, le Conseil fédéral prévoit à nouveau des projets d’extension autoroutière à peine un an après le non populaire. Cela ferait encore grossir la marée de tôle sur les routes suisses. Ce n’est pas seulement un affront à la population: c’est un abandon pur et simple de toute politique climatique!</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Rule="auto"/>
        <w:ind w:left="705" w:firstLine="0"/>
        <w:rPr>
          <w:rFonts w:ascii="Noto Sans" w:cs="Noto Sans" w:eastAsia="Noto Sans" w:hAnsi="Noto Sans"/>
          <w:sz w:val="22"/>
          <w:szCs w:val="22"/>
        </w:rPr>
      </w:pPr>
      <w:r w:rsidDel="00000000" w:rsidR="00000000" w:rsidRPr="00000000">
        <w:rPr>
          <w:rtl w:val="0"/>
        </w:rPr>
      </w:r>
    </w:p>
    <w:p w:rsidR="00000000" w:rsidDel="00000000" w:rsidP="00000000" w:rsidRDefault="00000000" w:rsidRPr="00000000" w14:paraId="00000029">
      <w:pPr>
        <w:pStyle w:val="Heading2"/>
        <w:numPr>
          <w:ilvl w:val="0"/>
          <w:numId w:val="2"/>
        </w:numPr>
        <w:ind w:left="705" w:hanging="360"/>
        <w:rPr>
          <w:rFonts w:ascii="Noto Sans" w:cs="Noto Sans" w:eastAsia="Noto Sans" w:hAnsi="Noto Sans"/>
          <w:b w:val="1"/>
          <w:bCs w:val="1"/>
          <w:sz w:val="22"/>
          <w:szCs w:val="22"/>
        </w:rPr>
      </w:pPr>
      <w:r w:rsidDel="00000000" w:rsidR="00000000" w:rsidRPr="00000000">
        <w:rPr>
          <w:rFonts w:ascii="Noto Sans" w:cs="Noto Sans" w:eastAsia="Noto Sans" w:hAnsi="Noto Sans"/>
          <w:b w:val="1"/>
          <w:bCs w:val="1"/>
          <w:sz w:val="22"/>
          <w:szCs w:val="22"/>
          <w:rtl w:val="0"/>
        </w:rPr>
        <w:t xml:space="preserve">L’extension des autoroutes hypothèque notre avenir</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257" w:lineRule="auto"/>
        <w:ind w:left="703" w:firstLine="0"/>
        <w:rPr>
          <w:rFonts w:ascii="Noto Sans" w:cs="Noto Sans" w:eastAsia="Noto Sans" w:hAnsi="Noto Sans"/>
          <w:color w:val="000000"/>
          <w:sz w:val="22"/>
          <w:szCs w:val="22"/>
        </w:rPr>
      </w:pPr>
      <w:r w:rsidDel="00000000" w:rsidR="00000000" w:rsidRPr="00000000">
        <w:rPr>
          <w:rFonts w:ascii="Noto Sans" w:cs="Noto Sans" w:eastAsia="Noto Sans" w:hAnsi="Noto Sans"/>
          <w:sz w:val="22"/>
          <w:szCs w:val="22"/>
          <w:rtl w:val="0"/>
        </w:rPr>
        <w:t xml:space="preserve">Le</w:t>
      </w:r>
      <w:r w:rsidDel="00000000" w:rsidR="00000000" w:rsidRPr="00000000">
        <w:rPr>
          <w:rFonts w:ascii="Noto Sans" w:cs="Noto Sans" w:eastAsia="Noto Sans" w:hAnsi="Noto Sans"/>
          <w:color w:val="000000"/>
          <w:sz w:val="22"/>
          <w:szCs w:val="22"/>
          <w:rtl w:val="0"/>
        </w:rPr>
        <w:t xml:space="preserve"> Conseil fédéral et le Parlement s</w:t>
      </w:r>
      <w:r w:rsidDel="00000000" w:rsidR="00000000" w:rsidRPr="00000000">
        <w:rPr>
          <w:rFonts w:ascii="Noto Sans" w:cs="Noto Sans" w:eastAsia="Noto Sans" w:hAnsi="Noto Sans"/>
          <w:sz w:val="22"/>
          <w:szCs w:val="22"/>
          <w:rtl w:val="0"/>
        </w:rPr>
        <w:t xml:space="preserve">abrent </w:t>
      </w:r>
      <w:r w:rsidDel="00000000" w:rsidR="00000000" w:rsidRPr="00000000">
        <w:rPr>
          <w:rFonts w:ascii="Noto Sans" w:cs="Noto Sans" w:eastAsia="Noto Sans" w:hAnsi="Noto Sans"/>
          <w:color w:val="000000"/>
          <w:sz w:val="22"/>
          <w:szCs w:val="22"/>
          <w:rtl w:val="0"/>
        </w:rPr>
        <w:t xml:space="preserve">dans la protection du climat, tout en voulant engloutir des milliards dans des autoroutes nuisibles au climat et génératrices de trafic supplémentaire. En pleine crise climatique, la Suisse construit des autoroutes!</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57" w:lineRule="auto"/>
        <w:ind w:left="703" w:firstLine="0"/>
        <w:rPr>
          <w:rFonts w:ascii="Noto Sans" w:cs="Noto Sans" w:eastAsia="Noto Sans" w:hAnsi="Noto Sans"/>
          <w:color w:val="000000"/>
          <w:sz w:val="22"/>
          <w:szCs w:val="22"/>
        </w:rPr>
      </w:pPr>
      <w:r w:rsidDel="00000000" w:rsidR="00000000" w:rsidRPr="00000000">
        <w:rPr>
          <w:rFonts w:ascii="Noto Sans" w:cs="Noto Sans" w:eastAsia="Noto Sans" w:hAnsi="Noto Sans"/>
          <w:color w:val="000000"/>
          <w:sz w:val="22"/>
          <w:szCs w:val="22"/>
          <w:rtl w:val="0"/>
        </w:rPr>
        <w:t xml:space="preserve">Le trafic supplémentaire engendre des dommages climatiques au moins six fois supérieurs aux investissements actuels dans la protection du climat. Une nouvelle extension autoroutière ne serait pas payée uniquement par nous, mais aussi par nos enfants et petits-enfants. Nous ne pouvons pas l’accepter! À plusieurs reprises, la population s’est engagée en faveur de l’objectif climatique de zéro émission nette d’ici 2050. En 2024, elle a dit non aux extensions autoroutières. La population fait preuve de responsabilité face à la crise climatique! Que notre gouvernement ignore cela avec autant de froideur est un scandale. Il faut un changement de cap immédiat: les projets autoroutiers doivent être stoppés!</w:t>
      </w:r>
    </w:p>
    <w:p w:rsidR="00000000" w:rsidDel="00000000" w:rsidP="00000000" w:rsidRDefault="00000000" w:rsidRPr="00000000" w14:paraId="0000002C">
      <w:pPr>
        <w:spacing w:after="3" w:lineRule="auto"/>
        <w:ind w:left="0" w:firstLine="0"/>
        <w:rPr/>
      </w:pPr>
      <w:r w:rsidDel="00000000" w:rsidR="00000000" w:rsidRPr="00000000">
        <w:rPr>
          <w:rtl w:val="0"/>
        </w:rPr>
      </w:r>
    </w:p>
    <w:p w:rsidR="00000000" w:rsidDel="00000000" w:rsidP="00000000" w:rsidRDefault="00000000" w:rsidRPr="00000000" w14:paraId="0000002D">
      <w:pPr>
        <w:spacing w:before="360" w:line="259" w:lineRule="auto"/>
        <w:ind w:left="0" w:firstLine="0"/>
        <w:rPr>
          <w:rFonts w:ascii="Franklin Gothic" w:cs="Franklin Gothic" w:eastAsia="Franklin Gothic" w:hAnsi="Franklin Gothic"/>
          <w:sz w:val="28"/>
          <w:szCs w:val="28"/>
        </w:rPr>
      </w:pPr>
      <w:r w:rsidDel="00000000" w:rsidR="00000000" w:rsidRPr="00000000">
        <w:rPr>
          <w:rFonts w:ascii="Franklin Gothic" w:cs="Franklin Gothic" w:eastAsia="Franklin Gothic" w:hAnsi="Franklin Gothic"/>
          <w:sz w:val="28"/>
          <w:szCs w:val="28"/>
          <w:rtl w:val="0"/>
        </w:rPr>
        <w:t xml:space="preserve">Liste d’adresses éditoriales</w:t>
      </w:r>
    </w:p>
    <w:p w:rsidR="00000000" w:rsidDel="00000000" w:rsidP="00000000" w:rsidRDefault="00000000" w:rsidRPr="00000000" w14:paraId="0000002E">
      <w:pPr>
        <w:numPr>
          <w:ilvl w:val="0"/>
          <w:numId w:val="3"/>
        </w:numPr>
        <w:spacing w:line="259" w:lineRule="auto"/>
        <w:ind w:left="720" w:hanging="360"/>
        <w:rPr>
          <w:rFonts w:ascii="Noto Sans Symbols" w:cs="Noto Sans Symbols" w:eastAsia="Noto Sans Symbols" w:hAnsi="Noto Sans Symbols"/>
        </w:rPr>
      </w:pPr>
      <w:r w:rsidDel="00000000" w:rsidR="00000000" w:rsidRPr="00000000">
        <w:rPr>
          <w:rFonts w:ascii="Libre Franklin" w:cs="Libre Franklin" w:eastAsia="Libre Franklin" w:hAnsi="Libre Franklin"/>
          <w:rtl w:val="0"/>
        </w:rPr>
        <w:t xml:space="preserve">Le Temps : </w:t>
      </w:r>
      <w:hyperlink r:id="rId8">
        <w:r w:rsidDel="00000000" w:rsidR="00000000" w:rsidRPr="00000000">
          <w:rPr>
            <w:rFonts w:ascii="Libre Franklin" w:cs="Libre Franklin" w:eastAsia="Libre Franklin" w:hAnsi="Libre Franklin"/>
            <w:color w:val="007a40"/>
            <w:u w:val="single"/>
            <w:rtl w:val="0"/>
          </w:rPr>
          <w:t xml:space="preserve">hyperlien@letemps.ch</w:t>
        </w:r>
      </w:hyperlink>
      <w:r w:rsidDel="00000000" w:rsidR="00000000" w:rsidRPr="00000000">
        <w:rPr>
          <w:rtl w:val="0"/>
        </w:rPr>
      </w:r>
    </w:p>
    <w:p w:rsidR="00000000" w:rsidDel="00000000" w:rsidP="00000000" w:rsidRDefault="00000000" w:rsidRPr="00000000" w14:paraId="0000002F">
      <w:pPr>
        <w:numPr>
          <w:ilvl w:val="0"/>
          <w:numId w:val="3"/>
        </w:numPr>
        <w:spacing w:line="259" w:lineRule="auto"/>
        <w:ind w:left="720" w:hanging="360"/>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Tribune de Genève : </w:t>
      </w:r>
      <w:hyperlink r:id="rId9">
        <w:r w:rsidDel="00000000" w:rsidR="00000000" w:rsidRPr="00000000">
          <w:rPr>
            <w:rFonts w:ascii="Libre Franklin" w:cs="Libre Franklin" w:eastAsia="Libre Franklin" w:hAnsi="Libre Franklin"/>
            <w:color w:val="007a40"/>
            <w:u w:val="single"/>
            <w:rtl w:val="0"/>
          </w:rPr>
          <w:t xml:space="preserve">courrier@tdg.ch</w:t>
        </w:r>
      </w:hyperlink>
      <w:r w:rsidDel="00000000" w:rsidR="00000000" w:rsidRPr="00000000">
        <w:rPr>
          <w:rFonts w:ascii="Libre Franklin" w:cs="Libre Franklin" w:eastAsia="Libre Franklin" w:hAnsi="Libre Franklin"/>
          <w:rtl w:val="0"/>
        </w:rPr>
        <w:t xml:space="preserve"> </w:t>
      </w:r>
    </w:p>
    <w:p w:rsidR="00000000" w:rsidDel="00000000" w:rsidP="00000000" w:rsidRDefault="00000000" w:rsidRPr="00000000" w14:paraId="00000030">
      <w:pPr>
        <w:numPr>
          <w:ilvl w:val="0"/>
          <w:numId w:val="3"/>
        </w:numPr>
        <w:spacing w:line="259" w:lineRule="auto"/>
        <w:ind w:left="720" w:hanging="360"/>
        <w:rPr>
          <w:rFonts w:ascii="Noto Sans Symbols" w:cs="Noto Sans Symbols" w:eastAsia="Noto Sans Symbols" w:hAnsi="Noto Sans Symbols"/>
        </w:rPr>
      </w:pPr>
      <w:r w:rsidDel="00000000" w:rsidR="00000000" w:rsidRPr="00000000">
        <w:rPr>
          <w:rFonts w:ascii="Libre Franklin" w:cs="Libre Franklin" w:eastAsia="Libre Franklin" w:hAnsi="Libre Franklin"/>
          <w:rtl w:val="0"/>
        </w:rPr>
        <w:t xml:space="preserve">Le Courrier: </w:t>
      </w:r>
      <w:hyperlink r:id="rId10">
        <w:r w:rsidDel="00000000" w:rsidR="00000000" w:rsidRPr="00000000">
          <w:rPr>
            <w:rFonts w:ascii="Libre Franklin" w:cs="Libre Franklin" w:eastAsia="Libre Franklin" w:hAnsi="Libre Franklin"/>
            <w:color w:val="007a40"/>
            <w:u w:val="single"/>
            <w:rtl w:val="0"/>
          </w:rPr>
          <w:t xml:space="preserve">malettre@lecourrier.ch</w:t>
        </w:r>
      </w:hyperlink>
      <w:r w:rsidDel="00000000" w:rsidR="00000000" w:rsidRPr="00000000">
        <w:rPr>
          <w:rFonts w:ascii="Libre Franklin" w:cs="Libre Franklin" w:eastAsia="Libre Franklin" w:hAnsi="Libre Franklin"/>
          <w:rtl w:val="0"/>
        </w:rPr>
        <w:t xml:space="preserve"> </w:t>
      </w:r>
      <w:r w:rsidDel="00000000" w:rsidR="00000000" w:rsidRPr="00000000">
        <w:rPr>
          <w:rtl w:val="0"/>
        </w:rPr>
      </w:r>
    </w:p>
    <w:p w:rsidR="00000000" w:rsidDel="00000000" w:rsidP="00000000" w:rsidRDefault="00000000" w:rsidRPr="00000000" w14:paraId="00000031">
      <w:pPr>
        <w:numPr>
          <w:ilvl w:val="0"/>
          <w:numId w:val="3"/>
        </w:numPr>
        <w:spacing w:line="259" w:lineRule="auto"/>
        <w:ind w:left="720" w:hanging="360"/>
        <w:rPr>
          <w:rFonts w:ascii="Noto Sans Symbols" w:cs="Noto Sans Symbols" w:eastAsia="Noto Sans Symbols" w:hAnsi="Noto Sans Symbols"/>
        </w:rPr>
      </w:pPr>
      <w:r w:rsidDel="00000000" w:rsidR="00000000" w:rsidRPr="00000000">
        <w:rPr>
          <w:rFonts w:ascii="Libre Franklin" w:cs="Libre Franklin" w:eastAsia="Libre Franklin" w:hAnsi="Libre Franklin"/>
          <w:rtl w:val="0"/>
        </w:rPr>
        <w:t xml:space="preserve">24 heures : </w:t>
      </w:r>
      <w:hyperlink r:id="rId11">
        <w:r w:rsidDel="00000000" w:rsidR="00000000" w:rsidRPr="00000000">
          <w:rPr>
            <w:rFonts w:ascii="Libre Franklin" w:cs="Libre Franklin" w:eastAsia="Libre Franklin" w:hAnsi="Libre Franklin"/>
            <w:color w:val="007a40"/>
            <w:u w:val="single"/>
            <w:rtl w:val="0"/>
          </w:rPr>
          <w:t xml:space="preserve">courrierdeslecteurs@24heures.ch</w:t>
        </w:r>
      </w:hyperlink>
      <w:r w:rsidDel="00000000" w:rsidR="00000000" w:rsidRPr="00000000">
        <w:rPr>
          <w:rFonts w:ascii="Libre Franklin" w:cs="Libre Franklin" w:eastAsia="Libre Franklin" w:hAnsi="Libre Franklin"/>
          <w:rtl w:val="0"/>
        </w:rPr>
        <w:t xml:space="preserve"> </w:t>
      </w:r>
      <w:r w:rsidDel="00000000" w:rsidR="00000000" w:rsidRPr="00000000">
        <w:rPr>
          <w:rtl w:val="0"/>
        </w:rPr>
      </w:r>
    </w:p>
    <w:p w:rsidR="00000000" w:rsidDel="00000000" w:rsidP="00000000" w:rsidRDefault="00000000" w:rsidRPr="00000000" w14:paraId="00000032">
      <w:pPr>
        <w:numPr>
          <w:ilvl w:val="0"/>
          <w:numId w:val="3"/>
        </w:numPr>
        <w:spacing w:line="259" w:lineRule="auto"/>
        <w:ind w:left="720" w:hanging="360"/>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La Côte : </w:t>
      </w:r>
      <w:hyperlink r:id="rId12">
        <w:r w:rsidDel="00000000" w:rsidR="00000000" w:rsidRPr="00000000">
          <w:rPr>
            <w:rFonts w:ascii="Libre Franklin" w:cs="Libre Franklin" w:eastAsia="Libre Franklin" w:hAnsi="Libre Franklin"/>
            <w:color w:val="007a40"/>
            <w:u w:val="single"/>
            <w:rtl w:val="0"/>
          </w:rPr>
          <w:t xml:space="preserve">www.lacote.ch/pages/courrier-des-lecteurs</w:t>
        </w:r>
      </w:hyperlink>
      <w:r w:rsidDel="00000000" w:rsidR="00000000" w:rsidRPr="00000000">
        <w:rPr>
          <w:rFonts w:ascii="Libre Franklin" w:cs="Libre Franklin" w:eastAsia="Libre Franklin" w:hAnsi="Libre Franklin"/>
          <w:rtl w:val="0"/>
        </w:rPr>
        <w:t xml:space="preserve"> </w:t>
      </w:r>
    </w:p>
    <w:p w:rsidR="00000000" w:rsidDel="00000000" w:rsidP="00000000" w:rsidRDefault="00000000" w:rsidRPr="00000000" w14:paraId="00000033">
      <w:pPr>
        <w:numPr>
          <w:ilvl w:val="0"/>
          <w:numId w:val="3"/>
        </w:numPr>
        <w:spacing w:line="259" w:lineRule="auto"/>
        <w:ind w:left="720" w:hanging="360"/>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La Liberté : </w:t>
      </w:r>
      <w:hyperlink r:id="rId13">
        <w:r w:rsidDel="00000000" w:rsidR="00000000" w:rsidRPr="00000000">
          <w:rPr>
            <w:rFonts w:ascii="Libre Franklin" w:cs="Libre Franklin" w:eastAsia="Libre Franklin" w:hAnsi="Libre Franklin"/>
            <w:color w:val="007a40"/>
            <w:u w:val="single"/>
            <w:rtl w:val="0"/>
          </w:rPr>
          <w:t xml:space="preserve">www.laliberte.ch/pages/forum-courrier-des-lecteurs-85925</w:t>
        </w:r>
      </w:hyperlink>
      <w:r w:rsidDel="00000000" w:rsidR="00000000" w:rsidRPr="00000000">
        <w:rPr>
          <w:rFonts w:ascii="Libre Franklin" w:cs="Libre Franklin" w:eastAsia="Libre Franklin" w:hAnsi="Libre Franklin"/>
          <w:rtl w:val="0"/>
        </w:rPr>
        <w:t xml:space="preserve"> </w:t>
      </w:r>
    </w:p>
    <w:p w:rsidR="00000000" w:rsidDel="00000000" w:rsidP="00000000" w:rsidRDefault="00000000" w:rsidRPr="00000000" w14:paraId="00000034">
      <w:pPr>
        <w:numPr>
          <w:ilvl w:val="0"/>
          <w:numId w:val="3"/>
        </w:numPr>
        <w:spacing w:line="259" w:lineRule="auto"/>
        <w:ind w:left="720" w:hanging="360"/>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Le Nouvelliste : </w:t>
      </w:r>
      <w:hyperlink r:id="rId14">
        <w:r w:rsidDel="00000000" w:rsidR="00000000" w:rsidRPr="00000000">
          <w:rPr>
            <w:rFonts w:ascii="Libre Franklin" w:cs="Libre Franklin" w:eastAsia="Libre Franklin" w:hAnsi="Libre Franklin"/>
            <w:color w:val="007a40"/>
            <w:u w:val="single"/>
            <w:rtl w:val="0"/>
          </w:rPr>
          <w:t xml:space="preserve">www.lenouvelliste.ch/pages/courrier-des-lecteurs</w:t>
        </w:r>
      </w:hyperlink>
      <w:r w:rsidDel="00000000" w:rsidR="00000000" w:rsidRPr="00000000">
        <w:rPr>
          <w:rFonts w:ascii="Libre Franklin" w:cs="Libre Franklin" w:eastAsia="Libre Franklin" w:hAnsi="Libre Franklin"/>
          <w:rtl w:val="0"/>
        </w:rPr>
        <w:t xml:space="preserve"> </w:t>
      </w:r>
    </w:p>
    <w:p w:rsidR="00000000" w:rsidDel="00000000" w:rsidP="00000000" w:rsidRDefault="00000000" w:rsidRPr="00000000" w14:paraId="00000035">
      <w:pPr>
        <w:numPr>
          <w:ilvl w:val="0"/>
          <w:numId w:val="3"/>
        </w:numPr>
        <w:spacing w:line="259" w:lineRule="auto"/>
        <w:ind w:left="720" w:hanging="360"/>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Le Quotidien Jurassien : </w:t>
      </w:r>
      <w:hyperlink r:id="rId15">
        <w:r w:rsidDel="00000000" w:rsidR="00000000" w:rsidRPr="00000000">
          <w:rPr>
            <w:rFonts w:ascii="Libre Franklin" w:cs="Libre Franklin" w:eastAsia="Libre Franklin" w:hAnsi="Libre Franklin"/>
            <w:color w:val="007a40"/>
            <w:u w:val="single"/>
            <w:rtl w:val="0"/>
          </w:rPr>
          <w:t xml:space="preserve">https://www.lqj.ch/pages/contactez-nous-7432</w:t>
        </w:r>
      </w:hyperlink>
      <w:r w:rsidDel="00000000" w:rsidR="00000000" w:rsidRPr="00000000">
        <w:rPr>
          <w:rFonts w:ascii="Libre Franklin" w:cs="Libre Franklin" w:eastAsia="Libre Franklin" w:hAnsi="Libre Franklin"/>
          <w:rtl w:val="0"/>
        </w:rPr>
        <w:t xml:space="preserve"> </w:t>
      </w:r>
    </w:p>
    <w:p w:rsidR="00000000" w:rsidDel="00000000" w:rsidP="00000000" w:rsidRDefault="00000000" w:rsidRPr="00000000" w14:paraId="00000036">
      <w:pPr>
        <w:numPr>
          <w:ilvl w:val="0"/>
          <w:numId w:val="3"/>
        </w:numPr>
        <w:spacing w:line="259" w:lineRule="auto"/>
        <w:ind w:left="720" w:hanging="360"/>
        <w:rPr>
          <w:rFonts w:ascii="Noto Sans Symbols" w:cs="Noto Sans Symbols" w:eastAsia="Noto Sans Symbols" w:hAnsi="Noto Sans Symbols"/>
        </w:rPr>
      </w:pPr>
      <w:r w:rsidDel="00000000" w:rsidR="00000000" w:rsidRPr="00000000">
        <w:rPr>
          <w:rFonts w:ascii="Libre Franklin" w:cs="Libre Franklin" w:eastAsia="Libre Franklin" w:hAnsi="Libre Franklin"/>
          <w:rtl w:val="0"/>
        </w:rPr>
        <w:t xml:space="preserve">Arcinfo : </w:t>
      </w:r>
      <w:hyperlink r:id="rId16">
        <w:r w:rsidDel="00000000" w:rsidR="00000000" w:rsidRPr="00000000">
          <w:rPr>
            <w:rFonts w:ascii="Libre Franklin" w:cs="Libre Franklin" w:eastAsia="Libre Franklin" w:hAnsi="Libre Franklin"/>
            <w:color w:val="007a40"/>
            <w:u w:val="single"/>
            <w:rtl w:val="0"/>
          </w:rPr>
          <w:t xml:space="preserve">www.arcinfo.ch/pages/courrier-des-lecteurs</w:t>
        </w:r>
      </w:hyperlink>
      <w:r w:rsidDel="00000000" w:rsidR="00000000" w:rsidRPr="00000000">
        <w:rPr>
          <w:rFonts w:ascii="Libre Franklin" w:cs="Libre Franklin" w:eastAsia="Libre Franklin" w:hAnsi="Libre Franklin"/>
          <w:rtl w:val="0"/>
        </w:rPr>
        <w:t xml:space="preserve"> </w:t>
      </w:r>
      <w:r w:rsidDel="00000000" w:rsidR="00000000" w:rsidRPr="00000000">
        <w:rPr>
          <w:rtl w:val="0"/>
        </w:rPr>
      </w:r>
    </w:p>
    <w:p w:rsidR="00000000" w:rsidDel="00000000" w:rsidP="00000000" w:rsidRDefault="00000000" w:rsidRPr="00000000" w14:paraId="00000037">
      <w:pPr>
        <w:spacing w:after="0" w:line="259" w:lineRule="auto"/>
        <w:ind w:left="0" w:firstLine="60"/>
        <w:rPr>
          <w:rFonts w:ascii="Noto Sans" w:cs="Noto Sans" w:eastAsia="Noto Sans" w:hAnsi="Noto Sans"/>
          <w:sz w:val="22"/>
          <w:szCs w:val="22"/>
        </w:rPr>
      </w:pPr>
      <w:r w:rsidDel="00000000" w:rsidR="00000000" w:rsidRPr="00000000">
        <w:rPr>
          <w:rtl w:val="0"/>
        </w:rPr>
      </w:r>
    </w:p>
    <w:sectPr>
      <w:headerReference r:id="rId17" w:type="default"/>
      <w:headerReference r:id="rId18" w:type="first"/>
      <w:headerReference r:id="rId19" w:type="even"/>
      <w:footerReference r:id="rId20" w:type="default"/>
      <w:footerReference r:id="rId21" w:type="first"/>
      <w:footerReference r:id="rId22" w:type="even"/>
      <w:pgSz w:h="16838" w:w="11906" w:orient="portrait"/>
      <w:pgMar w:bottom="2009" w:top="1985" w:left="720" w:right="719" w:header="715" w:footer="70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Libre Frankl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Franklin Gothic">
    <w:embedBold w:fontKey="{00000000-0000-0000-0000-000000000000}" r:id="rId5" w:subsetted="0"/>
  </w:font>
  <w:font w:name="Noto Sans">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 w:name="Noto Sans Symbols">
    <w:embedRegular w:fontKey="{00000000-0000-0000-0000-000000000000}" r:id="rId10" w:subsetted="0"/>
    <w:embedBold w:fontKey="{00000000-0000-0000-0000-000000000000}" r:id="rId11" w:subsetted="0"/>
  </w:font>
  <w:font w:name="Nova Mono">
    <w:embedRegular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spacing w:after="115" w:line="259" w:lineRule="auto"/>
      <w:ind w:left="0" w:firstLine="0"/>
      <w:rPr/>
    </w:pPr>
    <w:r w:rsidDel="00000000" w:rsidR="00000000" w:rsidRPr="00000000">
      <w:rPr>
        <w:rtl w:val="0"/>
      </w:rPr>
      <w:t xml:space="preserve">Allianz «NEIN zum masslosen Autobahn-Ausbau» </w:t>
    </w:r>
  </w:p>
  <w:p w:rsidR="00000000" w:rsidDel="00000000" w:rsidP="00000000" w:rsidRDefault="00000000" w:rsidRPr="00000000" w14:paraId="00000040">
    <w:pPr>
      <w:spacing w:after="0" w:line="219" w:lineRule="auto"/>
      <w:ind w:left="0" w:right="2303" w:firstLine="0"/>
      <w:jc w:val="both"/>
      <w:rPr/>
    </w:pPr>
    <w:r w:rsidDel="00000000" w:rsidR="00000000" w:rsidRPr="00000000">
      <w:rPr>
        <w:sz w:val="20"/>
        <w:szCs w:val="20"/>
        <w:rtl w:val="0"/>
      </w:rPr>
      <w:t xml:space="preserve">VCS Verkehrs-Club der Schweiz | Aarbergergasse 61 | 3001 Bern </w:t>
    </w:r>
    <w:r w:rsidDel="00000000" w:rsidR="00000000" w:rsidRPr="00000000">
      <w:rPr>
        <w:color w:val="007a40"/>
        <w:sz w:val="20"/>
        <w:szCs w:val="20"/>
        <w:u w:val="single"/>
        <w:rtl w:val="0"/>
      </w:rPr>
      <w:t xml:space="preserve">info@autobahnausbau-nein.ch</w:t>
    </w:r>
    <w:r w:rsidDel="00000000" w:rsidR="00000000" w:rsidRPr="00000000">
      <w:rPr>
        <w:sz w:val="20"/>
        <w:szCs w:val="20"/>
        <w:rtl w:val="0"/>
      </w:rPr>
      <w:t xml:space="preserve"> | </w:t>
    </w:r>
    <w:r w:rsidDel="00000000" w:rsidR="00000000" w:rsidRPr="00000000">
      <w:rPr>
        <w:color w:val="007a40"/>
        <w:sz w:val="20"/>
        <w:szCs w:val="20"/>
        <w:u w:val="single"/>
        <w:rtl w:val="0"/>
      </w:rPr>
      <w:t xml:space="preserve">autobahnausbau-nein.ch</w:t>
    </w:r>
    <w:r w:rsidDel="00000000" w:rsidR="00000000" w:rsidRPr="00000000">
      <w:rPr>
        <w:color w:val="007a40"/>
        <w:rtl w:val="0"/>
      </w:rPr>
      <w:t xml:space="preserv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spacing w:after="0" w:line="219" w:lineRule="auto"/>
      <w:ind w:left="0" w:right="2303" w:firstLine="0"/>
      <w:jc w:val="both"/>
      <w:rPr>
        <w:rFonts w:ascii="Noto Sans" w:cs="Noto Sans" w:eastAsia="Noto Sans" w:hAnsi="Noto Sans"/>
      </w:rPr>
    </w:pPr>
    <w:r w:rsidDel="00000000" w:rsidR="00000000" w:rsidRPr="00000000">
      <w:rPr>
        <w:rFonts w:ascii="Noto Sans" w:cs="Noto Sans" w:eastAsia="Noto Sans" w:hAnsi="Noto Sans"/>
        <w:sz w:val="20"/>
        <w:szCs w:val="20"/>
        <w:rtl w:val="0"/>
      </w:rPr>
      <w:t xml:space="preserve">ATE Association transports et environnement | Aarbergergasse 61 | 3001 Berne</w:t>
    </w:r>
    <w:r w:rsidDel="00000000" w:rsidR="00000000" w:rsidRPr="00000000">
      <w:rPr>
        <w:rFonts w:ascii="Noto Sans" w:cs="Noto Sans" w:eastAsia="Noto Sans" w:hAnsi="Noto Sans"/>
        <w:color w:val="538f38"/>
        <w:sz w:val="20"/>
        <w:szCs w:val="20"/>
        <w:rtl w:val="0"/>
      </w:rPr>
      <w:t xml:space="preserve"> </w:t>
    </w:r>
    <w:r w:rsidDel="00000000" w:rsidR="00000000" w:rsidRPr="00000000">
      <w:rPr>
        <w:rFonts w:ascii="Noto Sans" w:cs="Noto Sans" w:eastAsia="Noto Sans" w:hAnsi="Noto Sans"/>
        <w:color w:val="538f38"/>
        <w:sz w:val="20"/>
        <w:szCs w:val="20"/>
        <w:u w:val="single"/>
        <w:rtl w:val="0"/>
      </w:rPr>
      <w:t xml:space="preserve">ate@ate.ch</w:t>
    </w:r>
    <w:r w:rsidDel="00000000" w:rsidR="00000000" w:rsidRPr="00000000">
      <w:rPr>
        <w:rFonts w:ascii="Noto Sans" w:cs="Noto Sans" w:eastAsia="Noto Sans" w:hAnsi="Noto Sans"/>
        <w:sz w:val="20"/>
        <w:szCs w:val="20"/>
        <w:rtl w:val="0"/>
      </w:rPr>
      <w:t xml:space="preserve"> | </w:t>
    </w:r>
    <w:r w:rsidDel="00000000" w:rsidR="00000000" w:rsidRPr="00000000">
      <w:rPr>
        <w:rFonts w:ascii="Noto Sans" w:cs="Noto Sans" w:eastAsia="Noto Sans" w:hAnsi="Noto Sans"/>
        <w:color w:val="538f38"/>
        <w:sz w:val="20"/>
        <w:szCs w:val="20"/>
        <w:u w:val="single"/>
        <w:rtl w:val="0"/>
      </w:rPr>
      <w:t xml:space="preserve">ate.ch</w:t>
    </w:r>
    <w:r w:rsidDel="00000000" w:rsidR="00000000" w:rsidRPr="00000000">
      <w:rPr>
        <w:rFonts w:ascii="Noto Sans" w:cs="Noto Sans" w:eastAsia="Noto Sans" w:hAnsi="Noto Sans"/>
        <w:color w:val="538f38"/>
        <w:rtl w:val="0"/>
      </w:rPr>
      <w:t xml:space="preserve">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spacing w:after="115" w:line="259" w:lineRule="auto"/>
      <w:ind w:left="0" w:firstLine="0"/>
      <w:rPr/>
    </w:pPr>
    <w:r w:rsidDel="00000000" w:rsidR="00000000" w:rsidRPr="00000000">
      <w:rPr>
        <w:rtl w:val="0"/>
      </w:rPr>
      <w:t xml:space="preserve">Allianz «NEIN zum masslosen Autobahn-Ausbau» </w:t>
    </w:r>
  </w:p>
  <w:p w:rsidR="00000000" w:rsidDel="00000000" w:rsidP="00000000" w:rsidRDefault="00000000" w:rsidRPr="00000000" w14:paraId="00000043">
    <w:pPr>
      <w:spacing w:after="0" w:line="219" w:lineRule="auto"/>
      <w:ind w:left="0" w:right="2303" w:firstLine="0"/>
      <w:jc w:val="both"/>
      <w:rPr/>
    </w:pPr>
    <w:r w:rsidDel="00000000" w:rsidR="00000000" w:rsidRPr="00000000">
      <w:rPr>
        <w:sz w:val="20"/>
        <w:szCs w:val="20"/>
        <w:rtl w:val="0"/>
      </w:rPr>
      <w:t xml:space="preserve">VCS Verkehrs-Club der Schweiz | Aarbergergasse 61 | 3001 Bern </w:t>
    </w:r>
    <w:r w:rsidDel="00000000" w:rsidR="00000000" w:rsidRPr="00000000">
      <w:rPr>
        <w:color w:val="007a40"/>
        <w:sz w:val="20"/>
        <w:szCs w:val="20"/>
        <w:u w:val="single"/>
        <w:rtl w:val="0"/>
      </w:rPr>
      <w:t xml:space="preserve">info@autobahnausbau-nein.ch</w:t>
    </w:r>
    <w:r w:rsidDel="00000000" w:rsidR="00000000" w:rsidRPr="00000000">
      <w:rPr>
        <w:sz w:val="20"/>
        <w:szCs w:val="20"/>
        <w:rtl w:val="0"/>
      </w:rPr>
      <w:t xml:space="preserve"> | </w:t>
    </w:r>
    <w:r w:rsidDel="00000000" w:rsidR="00000000" w:rsidRPr="00000000">
      <w:rPr>
        <w:color w:val="007a40"/>
        <w:sz w:val="20"/>
        <w:szCs w:val="20"/>
        <w:u w:val="single"/>
        <w:rtl w:val="0"/>
      </w:rPr>
      <w:t xml:space="preserve">autobahnausbau-nein.ch</w:t>
    </w:r>
    <w:r w:rsidDel="00000000" w:rsidR="00000000" w:rsidRPr="00000000">
      <w:rPr>
        <w:color w:val="007a40"/>
        <w:rtl w:val="0"/>
      </w:rPr>
      <w:t xml:space="preserv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spacing w:after="0" w:line="259" w:lineRule="auto"/>
      <w:ind w:left="0" w:firstLine="0"/>
      <w:rPr/>
    </w:pPr>
    <w:r w:rsidDel="00000000" w:rsidR="00000000" w:rsidRPr="00000000">
      <w:rPr/>
      <w:drawing>
        <wp:anchor allowOverlap="1" behindDoc="0" distB="0" distT="0" distL="114300" distR="114300" hidden="0" layoutInCell="1" locked="0" relativeHeight="0" simplePos="0">
          <wp:simplePos x="0" y="0"/>
          <wp:positionH relativeFrom="page">
            <wp:posOffset>3624072</wp:posOffset>
          </wp:positionH>
          <wp:positionV relativeFrom="page">
            <wp:posOffset>454153</wp:posOffset>
          </wp:positionV>
          <wp:extent cx="3480817" cy="490728"/>
          <wp:effectExtent b="0" l="0" r="0" t="0"/>
          <wp:wrapSquare wrapText="bothSides" distB="0" distT="0" distL="114300" distR="114300"/>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3480817" cy="490728"/>
                  </a:xfrm>
                  <a:prstGeom prst="rect"/>
                  <a:ln/>
                </pic:spPr>
              </pic:pic>
            </a:graphicData>
          </a:graphic>
        </wp:anchor>
      </w:drawing>
    </w:r>
    <w:r w:rsidDel="00000000" w:rsidR="00000000" w:rsidRPr="00000000">
      <w:rPr>
        <w:rtl w:val="0"/>
      </w:rPr>
      <w:t xml:space="preserve"> </w:t>
    </w:r>
  </w:p>
  <w:p w:rsidR="00000000" w:rsidDel="00000000" w:rsidP="00000000" w:rsidRDefault="00000000" w:rsidRPr="00000000" w14:paraId="00000039">
    <w:pPr>
      <w:spacing w:after="0" w:line="259" w:lineRule="auto"/>
      <w:ind w:left="0" w:firstLine="0"/>
      <w:rPr/>
    </w:pPr>
    <w:r w:rsidDel="00000000" w:rsidR="00000000" w:rsidRPr="00000000">
      <w:rPr>
        <w:rtl w:val="0"/>
      </w:rPr>
      <w:t xml:space="preserve">Leserbriefe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spacing w:after="0" w:line="259" w:lineRule="auto"/>
      <w:ind w:left="0" w:firstLine="0"/>
      <w:rPr/>
    </w:pPr>
    <w:r w:rsidDel="00000000" w:rsidR="00000000" w:rsidRPr="00000000">
      <w:rPr>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5210175</wp:posOffset>
          </wp:positionH>
          <wp:positionV relativeFrom="paragraph">
            <wp:posOffset>-152399</wp:posOffset>
          </wp:positionV>
          <wp:extent cx="1527611" cy="846992"/>
          <wp:effectExtent b="0" l="0" r="0" t="0"/>
          <wp:wrapNone/>
          <wp:docPr descr="ATE Association Transports et Environnement - Mobilservice" id="2" name="image2.png"/>
          <a:graphic>
            <a:graphicData uri="http://schemas.openxmlformats.org/drawingml/2006/picture">
              <pic:pic>
                <pic:nvPicPr>
                  <pic:cNvPr descr="ATE Association Transports et Environnement - Mobilservice" id="0" name="image2.png"/>
                  <pic:cNvPicPr preferRelativeResize="0"/>
                </pic:nvPicPr>
                <pic:blipFill>
                  <a:blip r:embed="rId1"/>
                  <a:srcRect b="0" l="0" r="0" t="0"/>
                  <a:stretch>
                    <a:fillRect/>
                  </a:stretch>
                </pic:blipFill>
                <pic:spPr>
                  <a:xfrm>
                    <a:off x="0" y="0"/>
                    <a:ext cx="1527611" cy="846992"/>
                  </a:xfrm>
                  <a:prstGeom prst="rect"/>
                  <a:ln/>
                </pic:spPr>
              </pic:pic>
            </a:graphicData>
          </a:graphic>
        </wp:anchor>
      </w:drawing>
    </w:r>
  </w:p>
  <w:p w:rsidR="00000000" w:rsidDel="00000000" w:rsidP="00000000" w:rsidRDefault="00000000" w:rsidRPr="00000000" w14:paraId="0000003B">
    <w:pPr>
      <w:tabs>
        <w:tab w:val="center" w:leader="none" w:pos="4536"/>
        <w:tab w:val="right" w:leader="none" w:pos="9072"/>
      </w:tabs>
      <w:spacing w:after="0" w:line="240" w:lineRule="auto"/>
      <w:ind w:left="0" w:firstLine="0"/>
      <w:rPr>
        <w:rFonts w:ascii="Libre Franklin" w:cs="Libre Franklin" w:eastAsia="Libre Franklin" w:hAnsi="Libre Franklin"/>
      </w:rPr>
    </w:pPr>
    <w:r w:rsidDel="00000000" w:rsidR="00000000" w:rsidRPr="00000000">
      <w:rPr>
        <w:rFonts w:ascii="Franklin Gothic" w:cs="Franklin Gothic" w:eastAsia="Franklin Gothic" w:hAnsi="Franklin Gothic"/>
        <w:rtl w:val="0"/>
      </w:rPr>
      <w:br w:type="textWrapping"/>
    </w:r>
    <w:r w:rsidDel="00000000" w:rsidR="00000000" w:rsidRPr="00000000">
      <w:rPr>
        <w:rFonts w:ascii="Franklin Gothic" w:cs="Franklin Gothic" w:eastAsia="Franklin Gothic" w:hAnsi="Franklin Gothic"/>
        <w:b w:val="1"/>
        <w:bCs w:val="1"/>
        <w:rtl w:val="0"/>
      </w:rPr>
      <w:t xml:space="preserve">Courrier des lecteur·ices</w:t>
    </w:r>
    <w:r w:rsidDel="00000000" w:rsidR="00000000" w:rsidRPr="00000000">
      <w:rPr>
        <w:rFonts w:ascii="Libre Franklin" w:cs="Libre Franklin" w:eastAsia="Libre Franklin" w:hAnsi="Libre Franklin"/>
        <w:rtl w:val="0"/>
      </w:rPr>
      <w:br w:type="textWrapping"/>
    </w:r>
  </w:p>
  <w:p w:rsidR="00000000" w:rsidDel="00000000" w:rsidP="00000000" w:rsidRDefault="00000000" w:rsidRPr="00000000" w14:paraId="0000003C">
    <w:pPr>
      <w:spacing w:after="0" w:line="259" w:lineRule="auto"/>
      <w:ind w:left="0" w:firstLine="0"/>
      <w:rPr>
        <w:rFonts w:ascii="Noto Sans" w:cs="Noto Sans" w:eastAsia="Noto Sans" w:hAnsi="Noto Sans"/>
        <w:b w:val="1"/>
        <w:bCs w:val="1"/>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spacing w:after="0" w:line="259" w:lineRule="auto"/>
      <w:ind w:left="0" w:firstLine="0"/>
      <w:rPr/>
    </w:pPr>
    <w:r w:rsidDel="00000000" w:rsidR="00000000" w:rsidRPr="00000000">
      <w:rPr/>
      <w:drawing>
        <wp:anchor allowOverlap="1" behindDoc="0" distB="0" distT="0" distL="114300" distR="114300" hidden="0" layoutInCell="1" locked="0" relativeHeight="0" simplePos="0">
          <wp:simplePos x="0" y="0"/>
          <wp:positionH relativeFrom="page">
            <wp:posOffset>3624072</wp:posOffset>
          </wp:positionH>
          <wp:positionV relativeFrom="page">
            <wp:posOffset>454153</wp:posOffset>
          </wp:positionV>
          <wp:extent cx="3480817" cy="490728"/>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3480817" cy="490728"/>
                  </a:xfrm>
                  <a:prstGeom prst="rect"/>
                  <a:ln/>
                </pic:spPr>
              </pic:pic>
            </a:graphicData>
          </a:graphic>
        </wp:anchor>
      </w:drawing>
    </w:r>
    <w:r w:rsidDel="00000000" w:rsidR="00000000" w:rsidRPr="00000000">
      <w:rPr>
        <w:rtl w:val="0"/>
      </w:rPr>
      <w:t xml:space="preserve"> </w:t>
    </w:r>
  </w:p>
  <w:p w:rsidR="00000000" w:rsidDel="00000000" w:rsidP="00000000" w:rsidRDefault="00000000" w:rsidRPr="00000000" w14:paraId="0000003E">
    <w:pPr>
      <w:spacing w:after="0" w:line="259" w:lineRule="auto"/>
      <w:ind w:left="0" w:firstLine="0"/>
      <w:rPr/>
    </w:pPr>
    <w:r w:rsidDel="00000000" w:rsidR="00000000" w:rsidRPr="00000000">
      <w:rPr>
        <w:rtl w:val="0"/>
      </w:rPr>
      <w:t xml:space="preserve">Leserbriefe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05" w:hanging="360"/>
      </w:pPr>
      <w:rPr/>
    </w:lvl>
    <w:lvl w:ilvl="1">
      <w:start w:val="1"/>
      <w:numFmt w:val="lowerLetter"/>
      <w:lvlText w:val="%2."/>
      <w:lvlJc w:val="left"/>
      <w:pPr>
        <w:ind w:left="1425" w:hanging="360"/>
      </w:pPr>
      <w:rPr/>
    </w:lvl>
    <w:lvl w:ilvl="2">
      <w:start w:val="1"/>
      <w:numFmt w:val="lowerRoman"/>
      <w:lvlText w:val="%3."/>
      <w:lvlJc w:val="right"/>
      <w:pPr>
        <w:ind w:left="2145" w:hanging="180"/>
      </w:pPr>
      <w:rPr/>
    </w:lvl>
    <w:lvl w:ilvl="3">
      <w:start w:val="1"/>
      <w:numFmt w:val="decimal"/>
      <w:lvlText w:val="%4."/>
      <w:lvlJc w:val="left"/>
      <w:pPr>
        <w:ind w:left="2865" w:hanging="360"/>
      </w:pPr>
      <w:rPr/>
    </w:lvl>
    <w:lvl w:ilvl="4">
      <w:start w:val="1"/>
      <w:numFmt w:val="lowerLetter"/>
      <w:lvlText w:val="%5."/>
      <w:lvlJc w:val="left"/>
      <w:pPr>
        <w:ind w:left="3585" w:hanging="360"/>
      </w:pPr>
      <w:rPr/>
    </w:lvl>
    <w:lvl w:ilvl="5">
      <w:start w:val="1"/>
      <w:numFmt w:val="lowerRoman"/>
      <w:lvlText w:val="%6."/>
      <w:lvlJc w:val="right"/>
      <w:pPr>
        <w:ind w:left="4305" w:hanging="180"/>
      </w:pPr>
      <w:rPr/>
    </w:lvl>
    <w:lvl w:ilvl="6">
      <w:start w:val="1"/>
      <w:numFmt w:val="decimal"/>
      <w:lvlText w:val="%7."/>
      <w:lvlJc w:val="left"/>
      <w:pPr>
        <w:ind w:left="5025" w:hanging="360"/>
      </w:pPr>
      <w:rPr/>
    </w:lvl>
    <w:lvl w:ilvl="7">
      <w:start w:val="1"/>
      <w:numFmt w:val="lowerLetter"/>
      <w:lvlText w:val="%8."/>
      <w:lvlJc w:val="left"/>
      <w:pPr>
        <w:ind w:left="5745" w:hanging="360"/>
      </w:pPr>
      <w:rPr/>
    </w:lvl>
    <w:lvl w:ilvl="8">
      <w:start w:val="1"/>
      <w:numFmt w:val="lowerRoman"/>
      <w:lvlText w:val="%9."/>
      <w:lvlJc w:val="right"/>
      <w:pPr>
        <w:ind w:left="6465" w:hanging="180"/>
      </w:pPr>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fr"/>
      </w:rPr>
    </w:rPrDefault>
    <w:pPrDefault>
      <w:pPr>
        <w:spacing w:after="160" w:line="256" w:lineRule="auto"/>
        <w:ind w:left="1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19" w:line="259" w:lineRule="auto"/>
      <w:ind w:hanging="10"/>
    </w:pPr>
    <w:rPr>
      <w:color w:val="000000"/>
      <w:sz w:val="28"/>
      <w:szCs w:val="2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0" w:line="259" w:lineRule="auto"/>
      <w:ind w:left="370" w:hanging="10"/>
    </w:pPr>
    <w:rPr>
      <w:color w:val="000000"/>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hyperlink" Target="mailto:courrierdeslecteurs@24heures.ch" TargetMode="External"/><Relationship Id="rId22" Type="http://schemas.openxmlformats.org/officeDocument/2006/relationships/footer" Target="footer1.xml"/><Relationship Id="rId10" Type="http://schemas.openxmlformats.org/officeDocument/2006/relationships/hyperlink" Target="mailto:malettre@lecourrier.ch" TargetMode="External"/><Relationship Id="rId21" Type="http://schemas.openxmlformats.org/officeDocument/2006/relationships/footer" Target="footer3.xml"/><Relationship Id="rId13" Type="http://schemas.openxmlformats.org/officeDocument/2006/relationships/hyperlink" Target="http://www.laliberte.ch/pages/forum-courrier-des-lecteurs-85925" TargetMode="External"/><Relationship Id="rId12" Type="http://schemas.openxmlformats.org/officeDocument/2006/relationships/hyperlink" Target="http://www.lacote.ch/pages/courrier-des-lecteur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ourrier@tdg.ch" TargetMode="External"/><Relationship Id="rId15" Type="http://schemas.openxmlformats.org/officeDocument/2006/relationships/hyperlink" Target="https://www.lqj.ch/pages/contactez-nous-7432" TargetMode="External"/><Relationship Id="rId14" Type="http://schemas.openxmlformats.org/officeDocument/2006/relationships/hyperlink" Target="http://www.lenouvelliste.ch/pages/courrier-des-lecteurs" TargetMode="External"/><Relationship Id="rId17" Type="http://schemas.openxmlformats.org/officeDocument/2006/relationships/header" Target="header2.xml"/><Relationship Id="rId16" Type="http://schemas.openxmlformats.org/officeDocument/2006/relationships/hyperlink" Target="http://www.arcinfo.ch/pages/courrier-des-lecteurs"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customXml" Target="../customXML/item1.xml"/><Relationship Id="rId18" Type="http://schemas.openxmlformats.org/officeDocument/2006/relationships/header" Target="header3.xml"/><Relationship Id="rId7" Type="http://schemas.openxmlformats.org/officeDocument/2006/relationships/hyperlink" Target="mailto:yves.chatton@ate.ch" TargetMode="External"/><Relationship Id="rId8" Type="http://schemas.openxmlformats.org/officeDocument/2006/relationships/hyperlink" Target="mailto:hyperlien@letemps.ch"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ibreFranklin-regular.ttf"/><Relationship Id="rId2" Type="http://schemas.openxmlformats.org/officeDocument/2006/relationships/font" Target="fonts/LibreFranklin-bold.ttf"/><Relationship Id="rId3" Type="http://schemas.openxmlformats.org/officeDocument/2006/relationships/font" Target="fonts/LibreFranklin-italic.ttf"/><Relationship Id="rId4" Type="http://schemas.openxmlformats.org/officeDocument/2006/relationships/font" Target="fonts/LibreFranklin-boldItalic.ttf"/><Relationship Id="rId11" Type="http://schemas.openxmlformats.org/officeDocument/2006/relationships/font" Target="fonts/NotoSansSymbols-bold.ttf"/><Relationship Id="rId10" Type="http://schemas.openxmlformats.org/officeDocument/2006/relationships/font" Target="fonts/NotoSansSymbols-regular.ttf"/><Relationship Id="rId12" Type="http://schemas.openxmlformats.org/officeDocument/2006/relationships/font" Target="fonts/NovaMono-regular.ttf"/><Relationship Id="rId9" Type="http://schemas.openxmlformats.org/officeDocument/2006/relationships/font" Target="fonts/NotoSans-boldItalic.ttf"/><Relationship Id="rId5" Type="http://schemas.openxmlformats.org/officeDocument/2006/relationships/font" Target="fonts/FranklinGothic-bold.ttf"/><Relationship Id="rId6" Type="http://schemas.openxmlformats.org/officeDocument/2006/relationships/font" Target="fonts/NotoSans-regular.ttf"/><Relationship Id="rId7" Type="http://schemas.openxmlformats.org/officeDocument/2006/relationships/font" Target="fonts/NotoSans-bold.ttf"/><Relationship Id="rId8" Type="http://schemas.openxmlformats.org/officeDocument/2006/relationships/font" Target="fonts/NotoSans-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Hr//dPyTRL7DEUgNpPTNBHpfg==">CgMxLjAaJgoBMBIhCh8IB0IbCg5MaWJyZSBGcmFua2xpbhIJTm92YSBNb25vGiYKATESIQofCAdCGwoOTGlicmUgRnJhbmtsaW4SCU5vdmEgTW9ubzgAciExVy1jZmFUMmkwQ2VJanhfaDFwUU9VeWNyRlpmM2RvQXY=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0x01010047B659FAE7F8574D9FB7A8B65EEB2528</vt:lpwstr>
  </property>
  <property fmtid="{D5CDD505-2E9C-101B-9397-08002B2CF9AE}" pid="3" name="MediaServiceImageTags">
    <vt:lpwstr>MediaServiceImageTags</vt:lpwstr>
  </property>
</Properties>
</file>